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0487" w14:textId="77777777" w:rsidR="0093577B" w:rsidRDefault="0093577B">
      <w:pPr>
        <w:pageBreakBefore/>
        <w:rPr>
          <w:b/>
          <w:bCs/>
          <w:sz w:val="40"/>
        </w:rPr>
      </w:pPr>
    </w:p>
    <w:p w14:paraId="42B29D1D" w14:textId="77777777" w:rsidR="0093577B" w:rsidRPr="007A1826" w:rsidRDefault="0093577B">
      <w:pPr>
        <w:jc w:val="center"/>
        <w:rPr>
          <w:b/>
          <w:bCs/>
          <w:sz w:val="32"/>
          <w:szCs w:val="32"/>
        </w:rPr>
      </w:pPr>
      <w:r w:rsidRPr="007A1826">
        <w:rPr>
          <w:b/>
          <w:bCs/>
          <w:sz w:val="32"/>
          <w:szCs w:val="32"/>
        </w:rPr>
        <w:t xml:space="preserve">Whitewater Draw </w:t>
      </w:r>
    </w:p>
    <w:p w14:paraId="594234DB" w14:textId="77777777" w:rsidR="0093577B" w:rsidRPr="007A1826" w:rsidRDefault="0093577B">
      <w:pPr>
        <w:jc w:val="center"/>
        <w:rPr>
          <w:b/>
          <w:bCs/>
          <w:sz w:val="32"/>
          <w:szCs w:val="32"/>
        </w:rPr>
      </w:pPr>
      <w:r w:rsidRPr="007A1826">
        <w:rPr>
          <w:b/>
          <w:bCs/>
          <w:sz w:val="32"/>
          <w:szCs w:val="32"/>
        </w:rPr>
        <w:t>Natural Resource Conservation District</w:t>
      </w:r>
    </w:p>
    <w:p w14:paraId="5BF28ECC" w14:textId="0920F0C7" w:rsidR="0037520C" w:rsidRPr="007A1826" w:rsidRDefault="0037520C">
      <w:pPr>
        <w:jc w:val="center"/>
        <w:rPr>
          <w:b/>
          <w:bCs/>
          <w:sz w:val="32"/>
          <w:szCs w:val="32"/>
        </w:rPr>
      </w:pPr>
      <w:r w:rsidRPr="007A1826">
        <w:rPr>
          <w:b/>
          <w:bCs/>
          <w:sz w:val="32"/>
          <w:szCs w:val="32"/>
        </w:rPr>
        <w:t xml:space="preserve">And </w:t>
      </w:r>
      <w:proofErr w:type="spellStart"/>
      <w:r w:rsidRPr="007A1826">
        <w:rPr>
          <w:b/>
          <w:bCs/>
          <w:sz w:val="32"/>
          <w:szCs w:val="32"/>
        </w:rPr>
        <w:t>Nimon</w:t>
      </w:r>
      <w:proofErr w:type="spellEnd"/>
      <w:r w:rsidRPr="007A1826">
        <w:rPr>
          <w:b/>
          <w:bCs/>
          <w:sz w:val="32"/>
          <w:szCs w:val="32"/>
        </w:rPr>
        <w:t xml:space="preserve"> Hopkins Conservation Education Center</w:t>
      </w:r>
    </w:p>
    <w:p w14:paraId="773E30E1" w14:textId="7AFA8B52" w:rsidR="00CF3157" w:rsidRDefault="00700EED">
      <w:pPr>
        <w:jc w:val="center"/>
        <w:rPr>
          <w:sz w:val="28"/>
          <w:szCs w:val="28"/>
        </w:rPr>
      </w:pPr>
      <w:r w:rsidRPr="007A1826">
        <w:rPr>
          <w:sz w:val="28"/>
          <w:szCs w:val="28"/>
        </w:rPr>
        <w:t>Regular</w:t>
      </w:r>
      <w:r w:rsidR="00514452">
        <w:rPr>
          <w:sz w:val="28"/>
          <w:szCs w:val="28"/>
        </w:rPr>
        <w:t xml:space="preserve"> Meeting</w:t>
      </w:r>
      <w:r w:rsidR="00F305A9">
        <w:rPr>
          <w:sz w:val="28"/>
          <w:szCs w:val="28"/>
        </w:rPr>
        <w:t xml:space="preserve">, </w:t>
      </w:r>
      <w:r w:rsidR="00E9368B">
        <w:rPr>
          <w:sz w:val="28"/>
          <w:szCs w:val="28"/>
        </w:rPr>
        <w:t>NRCS</w:t>
      </w:r>
      <w:r w:rsidR="003A49F9">
        <w:rPr>
          <w:sz w:val="28"/>
          <w:szCs w:val="28"/>
        </w:rPr>
        <w:t xml:space="preserve"> </w:t>
      </w:r>
      <w:r w:rsidR="00E9368B">
        <w:rPr>
          <w:sz w:val="28"/>
          <w:szCs w:val="28"/>
        </w:rPr>
        <w:t>Field Office</w:t>
      </w:r>
      <w:r w:rsidR="003A49F9">
        <w:rPr>
          <w:sz w:val="28"/>
          <w:szCs w:val="28"/>
        </w:rPr>
        <w:t>, 640 E. 10</w:t>
      </w:r>
      <w:r w:rsidR="003A49F9" w:rsidRPr="003A49F9">
        <w:rPr>
          <w:sz w:val="28"/>
          <w:szCs w:val="28"/>
          <w:vertAlign w:val="superscript"/>
        </w:rPr>
        <w:t>th</w:t>
      </w:r>
      <w:r w:rsidR="003A49F9">
        <w:rPr>
          <w:sz w:val="28"/>
          <w:szCs w:val="28"/>
        </w:rPr>
        <w:t xml:space="preserve"> St., Douglas, AZ</w:t>
      </w:r>
    </w:p>
    <w:p w14:paraId="4FC1B492" w14:textId="051DEF28" w:rsidR="00392637" w:rsidRPr="00DE3C1C" w:rsidRDefault="000D540C" w:rsidP="003D6D69">
      <w:pPr>
        <w:ind w:left="288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Wednesday</w:t>
      </w:r>
      <w:r w:rsidR="005936A5">
        <w:rPr>
          <w:sz w:val="28"/>
          <w:szCs w:val="28"/>
        </w:rPr>
        <w:t xml:space="preserve">, </w:t>
      </w:r>
      <w:r w:rsidR="003F5F03">
        <w:rPr>
          <w:sz w:val="28"/>
          <w:szCs w:val="28"/>
        </w:rPr>
        <w:t>April 17, 5</w:t>
      </w:r>
      <w:r w:rsidR="008100E9">
        <w:rPr>
          <w:sz w:val="28"/>
          <w:szCs w:val="28"/>
        </w:rPr>
        <w:t>:00</w:t>
      </w:r>
      <w:r w:rsidR="005936A5">
        <w:rPr>
          <w:sz w:val="28"/>
          <w:szCs w:val="28"/>
        </w:rPr>
        <w:t xml:space="preserve"> </w:t>
      </w:r>
      <w:r w:rsidR="008100E9">
        <w:rPr>
          <w:sz w:val="28"/>
          <w:szCs w:val="28"/>
        </w:rPr>
        <w:t>p</w:t>
      </w:r>
      <w:r w:rsidR="005936A5">
        <w:rPr>
          <w:sz w:val="28"/>
          <w:szCs w:val="28"/>
        </w:rPr>
        <w:t>m</w:t>
      </w:r>
    </w:p>
    <w:p w14:paraId="00A136F9" w14:textId="6A4D015D" w:rsidR="0093577B" w:rsidRPr="00F11F72" w:rsidRDefault="0093577B">
      <w:pPr>
        <w:pStyle w:val="Heading1"/>
        <w:tabs>
          <w:tab w:val="left" w:pos="0"/>
        </w:tabs>
        <w:rPr>
          <w:b/>
          <w:bCs/>
          <w:sz w:val="32"/>
          <w:szCs w:val="32"/>
        </w:rPr>
      </w:pPr>
      <w:r w:rsidRPr="00F11F72">
        <w:rPr>
          <w:b/>
          <w:bCs/>
          <w:sz w:val="32"/>
          <w:szCs w:val="32"/>
        </w:rPr>
        <w:t>AG</w:t>
      </w:r>
      <w:r w:rsidR="00E30CB3">
        <w:rPr>
          <w:b/>
          <w:bCs/>
          <w:sz w:val="32"/>
          <w:szCs w:val="32"/>
        </w:rPr>
        <w:t>ENDA</w:t>
      </w:r>
    </w:p>
    <w:p w14:paraId="43C6B005" w14:textId="77777777" w:rsidR="00B06E62" w:rsidRPr="00B06E62" w:rsidRDefault="00B06E62" w:rsidP="00B06E62">
      <w:pPr>
        <w:jc w:val="center"/>
        <w:rPr>
          <w:b/>
        </w:rPr>
      </w:pPr>
      <w:r>
        <w:rPr>
          <w:b/>
        </w:rPr>
        <w:t>ANY ITEM ON THIS AGENDA IS OPEN FOR DISCUSSION AND POSSIBLE ACTION</w:t>
      </w:r>
    </w:p>
    <w:p w14:paraId="385B872F" w14:textId="77777777" w:rsidR="0093577B" w:rsidRDefault="0093577B"/>
    <w:p w14:paraId="2A5DF370" w14:textId="77777777" w:rsidR="0093577B" w:rsidRPr="00A042F8" w:rsidRDefault="0093577B">
      <w:pPr>
        <w:spacing w:line="220" w:lineRule="exact"/>
        <w:rPr>
          <w:bCs/>
        </w:rPr>
      </w:pPr>
      <w:r>
        <w:rPr>
          <w:b/>
          <w:bCs/>
        </w:rPr>
        <w:t>Call to Order</w:t>
      </w:r>
      <w:r w:rsidR="000369FE">
        <w:rPr>
          <w:b/>
          <w:bCs/>
        </w:rPr>
        <w:t>:</w:t>
      </w:r>
    </w:p>
    <w:p w14:paraId="7150CF99" w14:textId="77777777" w:rsidR="00094CB8" w:rsidRDefault="00094CB8">
      <w:pPr>
        <w:spacing w:line="220" w:lineRule="exact"/>
        <w:rPr>
          <w:b/>
          <w:bCs/>
        </w:rPr>
      </w:pPr>
    </w:p>
    <w:p w14:paraId="44391E76" w14:textId="77777777" w:rsidR="00094CB8" w:rsidRPr="00EB1691" w:rsidRDefault="00094CB8">
      <w:pPr>
        <w:spacing w:line="220" w:lineRule="exact"/>
        <w:rPr>
          <w:bCs/>
        </w:rPr>
      </w:pPr>
      <w:r>
        <w:rPr>
          <w:b/>
          <w:bCs/>
        </w:rPr>
        <w:t>Establishment of Quorum:</w:t>
      </w:r>
    </w:p>
    <w:p w14:paraId="5E5274B3" w14:textId="77777777" w:rsidR="0093577B" w:rsidRDefault="0093577B">
      <w:pPr>
        <w:spacing w:line="220" w:lineRule="exact"/>
        <w:rPr>
          <w:b/>
          <w:bCs/>
        </w:rPr>
      </w:pPr>
    </w:p>
    <w:p w14:paraId="1C53DD15" w14:textId="77777777" w:rsidR="0093577B" w:rsidRPr="00EB1691" w:rsidRDefault="0093577B">
      <w:pPr>
        <w:spacing w:line="220" w:lineRule="exact"/>
        <w:rPr>
          <w:bCs/>
        </w:rPr>
      </w:pPr>
      <w:r>
        <w:rPr>
          <w:b/>
          <w:bCs/>
        </w:rPr>
        <w:t>Agenda Approval</w:t>
      </w:r>
      <w:r w:rsidR="000369FE">
        <w:rPr>
          <w:b/>
          <w:bCs/>
        </w:rPr>
        <w:t>:</w:t>
      </w:r>
      <w:r w:rsidR="00EB1691">
        <w:rPr>
          <w:b/>
          <w:bCs/>
        </w:rPr>
        <w:t xml:space="preserve">  </w:t>
      </w:r>
    </w:p>
    <w:p w14:paraId="5855313D" w14:textId="77777777" w:rsidR="000369FE" w:rsidRDefault="000369FE">
      <w:pPr>
        <w:spacing w:line="220" w:lineRule="exact"/>
        <w:rPr>
          <w:b/>
          <w:bCs/>
        </w:rPr>
      </w:pPr>
    </w:p>
    <w:p w14:paraId="574EDD5B" w14:textId="77777777" w:rsidR="00F50A05" w:rsidRDefault="000369FE">
      <w:pPr>
        <w:spacing w:line="220" w:lineRule="exact"/>
        <w:rPr>
          <w:b/>
          <w:bCs/>
        </w:rPr>
      </w:pPr>
      <w:r>
        <w:rPr>
          <w:b/>
          <w:bCs/>
        </w:rPr>
        <w:t>Approval of Minutes:</w:t>
      </w:r>
      <w:r w:rsidR="00B06E62">
        <w:rPr>
          <w:b/>
          <w:bCs/>
        </w:rPr>
        <w:t xml:space="preserve"> </w:t>
      </w:r>
    </w:p>
    <w:p w14:paraId="078ED0FE" w14:textId="77777777" w:rsidR="004F5AA0" w:rsidRDefault="00F50A05" w:rsidP="00F50A05">
      <w:pPr>
        <w:spacing w:line="220" w:lineRule="exact"/>
        <w:rPr>
          <w:b/>
          <w:bCs/>
        </w:rPr>
      </w:pPr>
      <w:r>
        <w:rPr>
          <w:b/>
          <w:bCs/>
        </w:rPr>
        <w:t xml:space="preserve"> </w:t>
      </w:r>
    </w:p>
    <w:p w14:paraId="0CF44717" w14:textId="77777777" w:rsidR="00F50A05" w:rsidRPr="00A042F8" w:rsidRDefault="00F50A05" w:rsidP="00F50A05">
      <w:pPr>
        <w:spacing w:line="220" w:lineRule="exact"/>
        <w:rPr>
          <w:bCs/>
        </w:rPr>
      </w:pPr>
      <w:r>
        <w:rPr>
          <w:b/>
          <w:bCs/>
        </w:rPr>
        <w:t>Financial Report:</w:t>
      </w:r>
    </w:p>
    <w:p w14:paraId="1257F448" w14:textId="77777777" w:rsidR="00D67353" w:rsidRDefault="00D67353" w:rsidP="00D67353">
      <w:pPr>
        <w:shd w:val="clear" w:color="auto" w:fill="FFFFFF"/>
        <w:spacing w:line="240" w:lineRule="auto"/>
        <w:rPr>
          <w:b/>
          <w:bCs/>
        </w:rPr>
      </w:pPr>
    </w:p>
    <w:p w14:paraId="5343271A" w14:textId="069D9F7B" w:rsidR="00D67353" w:rsidRPr="00D67353" w:rsidRDefault="008C703C" w:rsidP="00D67353">
      <w:pPr>
        <w:shd w:val="clear" w:color="auto" w:fill="FFFFFF"/>
        <w:spacing w:line="240" w:lineRule="auto"/>
        <w:rPr>
          <w:b/>
          <w:bCs/>
        </w:rPr>
      </w:pPr>
      <w:r>
        <w:rPr>
          <w:b/>
          <w:bCs/>
        </w:rPr>
        <w:t>Call to Public and Introduction of Guests:</w:t>
      </w:r>
      <w:r w:rsidR="00550075">
        <w:rPr>
          <w:b/>
          <w:bCs/>
        </w:rPr>
        <w:t xml:space="preserve">  </w:t>
      </w:r>
    </w:p>
    <w:p w14:paraId="523FEC15" w14:textId="584EB4B0" w:rsidR="004D1117" w:rsidRPr="00006379" w:rsidRDefault="00E10D09" w:rsidP="00006379">
      <w:pPr>
        <w:shd w:val="clear" w:color="auto" w:fill="FFFFFF"/>
        <w:spacing w:line="240" w:lineRule="auto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This is the time for the public to comment. Members of the Board may not discuss items that are not specifically identified on the agenda. Therefore, pursuant to A.R.S 38- 431.01 (G), action taken as a result of public comment will be limited to directing staff to study the matter; or to requesting the matter be put on a future agenda for further</w:t>
      </w:r>
      <w:r w:rsidR="00006379">
        <w:rPr>
          <w:rFonts w:ascii="Arial" w:hAnsi="Arial" w:cs="Arial"/>
          <w:color w:val="222222"/>
          <w:sz w:val="19"/>
          <w:szCs w:val="19"/>
        </w:rPr>
        <w:t xml:space="preserve"> consideration at a later date.</w:t>
      </w:r>
    </w:p>
    <w:p w14:paraId="7950C116" w14:textId="77777777" w:rsidR="004D1117" w:rsidRDefault="004D1117">
      <w:pPr>
        <w:spacing w:line="220" w:lineRule="exact"/>
        <w:rPr>
          <w:b/>
          <w:bCs/>
        </w:rPr>
      </w:pPr>
    </w:p>
    <w:p w14:paraId="2A0C5291" w14:textId="77777777" w:rsidR="00834FBF" w:rsidRDefault="00834FBF">
      <w:pPr>
        <w:spacing w:line="220" w:lineRule="exact"/>
        <w:rPr>
          <w:b/>
          <w:bCs/>
        </w:rPr>
      </w:pPr>
      <w:r>
        <w:rPr>
          <w:b/>
          <w:bCs/>
        </w:rPr>
        <w:t>Reporting:</w:t>
      </w:r>
    </w:p>
    <w:p w14:paraId="35C85BF8" w14:textId="39C433B9" w:rsidR="00834FBF" w:rsidRPr="00A95E7E" w:rsidRDefault="003776ED" w:rsidP="00834FBF">
      <w:pPr>
        <w:numPr>
          <w:ilvl w:val="0"/>
          <w:numId w:val="17"/>
        </w:numPr>
        <w:spacing w:line="220" w:lineRule="exact"/>
        <w:rPr>
          <w:bCs/>
        </w:rPr>
      </w:pPr>
      <w:r>
        <w:rPr>
          <w:bCs/>
        </w:rPr>
        <w:t>AA</w:t>
      </w:r>
      <w:r w:rsidR="00834FBF" w:rsidRPr="00A95E7E">
        <w:rPr>
          <w:bCs/>
        </w:rPr>
        <w:t>CD Report</w:t>
      </w:r>
      <w:r w:rsidR="002F3788">
        <w:rPr>
          <w:bCs/>
        </w:rPr>
        <w:t xml:space="preserve"> </w:t>
      </w:r>
      <w:r w:rsidR="008A5AAE">
        <w:rPr>
          <w:bCs/>
        </w:rPr>
        <w:t xml:space="preserve">– </w:t>
      </w:r>
    </w:p>
    <w:p w14:paraId="627D0405" w14:textId="77777777" w:rsidR="00834FBF" w:rsidRPr="00A95E7E" w:rsidRDefault="00834FBF" w:rsidP="00A72EAD">
      <w:pPr>
        <w:numPr>
          <w:ilvl w:val="0"/>
          <w:numId w:val="17"/>
        </w:numPr>
        <w:spacing w:line="220" w:lineRule="exact"/>
        <w:rPr>
          <w:bCs/>
        </w:rPr>
      </w:pPr>
      <w:r w:rsidRPr="00A95E7E">
        <w:rPr>
          <w:bCs/>
        </w:rPr>
        <w:t>Species</w:t>
      </w:r>
      <w:r w:rsidR="00A72EAD">
        <w:rPr>
          <w:bCs/>
        </w:rPr>
        <w:t>/Environmental</w:t>
      </w:r>
      <w:r w:rsidRPr="00A95E7E">
        <w:rPr>
          <w:bCs/>
        </w:rPr>
        <w:t xml:space="preserve"> Concern</w:t>
      </w:r>
      <w:r w:rsidR="00CF06D9">
        <w:rPr>
          <w:bCs/>
        </w:rPr>
        <w:t>s</w:t>
      </w:r>
      <w:r w:rsidRPr="00A95E7E">
        <w:rPr>
          <w:bCs/>
        </w:rPr>
        <w:t xml:space="preserve"> Report</w:t>
      </w:r>
    </w:p>
    <w:p w14:paraId="7110263B" w14:textId="08200170" w:rsidR="00834FBF" w:rsidRDefault="00834FBF" w:rsidP="00834FBF">
      <w:pPr>
        <w:numPr>
          <w:ilvl w:val="0"/>
          <w:numId w:val="17"/>
        </w:numPr>
        <w:spacing w:line="220" w:lineRule="exact"/>
        <w:rPr>
          <w:bCs/>
        </w:rPr>
      </w:pPr>
      <w:r w:rsidRPr="00A95E7E">
        <w:rPr>
          <w:bCs/>
        </w:rPr>
        <w:t>NRCS Report</w:t>
      </w:r>
      <w:r w:rsidR="00E710E1">
        <w:rPr>
          <w:bCs/>
        </w:rPr>
        <w:t>/</w:t>
      </w:r>
      <w:proofErr w:type="spellStart"/>
      <w:r w:rsidR="00E710E1" w:rsidRPr="00A95E7E">
        <w:rPr>
          <w:bCs/>
        </w:rPr>
        <w:t>Malpai</w:t>
      </w:r>
      <w:proofErr w:type="spellEnd"/>
      <w:r w:rsidR="00E710E1" w:rsidRPr="00A95E7E">
        <w:rPr>
          <w:bCs/>
        </w:rPr>
        <w:t xml:space="preserve"> Borderlands Report</w:t>
      </w:r>
    </w:p>
    <w:p w14:paraId="4EE3DFE8" w14:textId="75763630" w:rsidR="00E956B4" w:rsidRDefault="00E956B4" w:rsidP="00834FBF">
      <w:pPr>
        <w:numPr>
          <w:ilvl w:val="0"/>
          <w:numId w:val="17"/>
        </w:numPr>
        <w:spacing w:line="220" w:lineRule="exact"/>
        <w:rPr>
          <w:bCs/>
        </w:rPr>
      </w:pPr>
      <w:r>
        <w:rPr>
          <w:bCs/>
        </w:rPr>
        <w:t>Tom Reis</w:t>
      </w:r>
    </w:p>
    <w:p w14:paraId="5309C79F" w14:textId="47260497" w:rsidR="00631AFC" w:rsidRPr="00A95E7E" w:rsidRDefault="00631AFC" w:rsidP="00834FBF">
      <w:pPr>
        <w:numPr>
          <w:ilvl w:val="0"/>
          <w:numId w:val="17"/>
        </w:numPr>
        <w:spacing w:line="220" w:lineRule="exact"/>
        <w:rPr>
          <w:bCs/>
        </w:rPr>
      </w:pPr>
      <w:r>
        <w:rPr>
          <w:bCs/>
        </w:rPr>
        <w:t>Sentinel Landscape-Amber Morin</w:t>
      </w:r>
    </w:p>
    <w:p w14:paraId="13978D4A" w14:textId="4F20AA8B" w:rsidR="00834FBF" w:rsidRPr="00E710E1" w:rsidRDefault="00E710E1" w:rsidP="00E710E1">
      <w:pPr>
        <w:numPr>
          <w:ilvl w:val="0"/>
          <w:numId w:val="17"/>
        </w:numPr>
        <w:spacing w:line="220" w:lineRule="exact"/>
        <w:rPr>
          <w:bCs/>
        </w:rPr>
      </w:pPr>
      <w:r w:rsidRPr="00A95E7E">
        <w:rPr>
          <w:bCs/>
        </w:rPr>
        <w:t xml:space="preserve">Ed Center Report </w:t>
      </w:r>
      <w:r w:rsidR="00492453">
        <w:rPr>
          <w:bCs/>
        </w:rPr>
        <w:t xml:space="preserve">– </w:t>
      </w:r>
      <w:r w:rsidR="003F5F03">
        <w:rPr>
          <w:bCs/>
        </w:rPr>
        <w:t>Conservation Easement Workshop report</w:t>
      </w:r>
    </w:p>
    <w:p w14:paraId="3813FA11" w14:textId="77777777" w:rsidR="00752D74" w:rsidRPr="00F83A3A" w:rsidRDefault="00E710E1" w:rsidP="00F83A3A">
      <w:pPr>
        <w:numPr>
          <w:ilvl w:val="0"/>
          <w:numId w:val="17"/>
        </w:numPr>
        <w:spacing w:line="220" w:lineRule="exact"/>
        <w:rPr>
          <w:bCs/>
        </w:rPr>
      </w:pPr>
      <w:r>
        <w:rPr>
          <w:bCs/>
        </w:rPr>
        <w:t>L</w:t>
      </w:r>
      <w:r w:rsidR="00752D74">
        <w:rPr>
          <w:bCs/>
        </w:rPr>
        <w:t>ong Range Plan</w:t>
      </w:r>
    </w:p>
    <w:p w14:paraId="35A9CCCE" w14:textId="3AE268AF" w:rsidR="00782979" w:rsidRPr="000C3102" w:rsidRDefault="00155476" w:rsidP="000C3102">
      <w:pPr>
        <w:pStyle w:val="ListParagraph"/>
        <w:numPr>
          <w:ilvl w:val="0"/>
          <w:numId w:val="17"/>
        </w:numPr>
        <w:spacing w:line="220" w:lineRule="exact"/>
        <w:rPr>
          <w:rStyle w:val="WW-DefaultParagraphFont"/>
          <w:b/>
          <w:bCs/>
        </w:rPr>
      </w:pPr>
      <w:r w:rsidRPr="000C3102">
        <w:rPr>
          <w:rStyle w:val="WW-DefaultParagraphFont"/>
          <w:bCs/>
        </w:rPr>
        <w:t>Cooperator recruitment</w:t>
      </w:r>
      <w:r w:rsidR="002F3788" w:rsidRPr="000C3102">
        <w:rPr>
          <w:rStyle w:val="WW-DefaultParagraphFont"/>
          <w:bCs/>
        </w:rPr>
        <w:t xml:space="preserve"> </w:t>
      </w:r>
    </w:p>
    <w:p w14:paraId="5950A718" w14:textId="77777777" w:rsidR="000C3102" w:rsidRDefault="000C3102" w:rsidP="000C3102">
      <w:pPr>
        <w:spacing w:line="220" w:lineRule="exact"/>
        <w:ind w:left="720"/>
        <w:rPr>
          <w:b/>
          <w:bCs/>
        </w:rPr>
      </w:pPr>
    </w:p>
    <w:p w14:paraId="3069DD8C" w14:textId="508E4D16" w:rsidR="009C0D85" w:rsidRDefault="009C0D85" w:rsidP="009C0D85">
      <w:pPr>
        <w:spacing w:line="220" w:lineRule="exact"/>
        <w:rPr>
          <w:b/>
          <w:bCs/>
        </w:rPr>
      </w:pPr>
      <w:r>
        <w:rPr>
          <w:b/>
          <w:bCs/>
        </w:rPr>
        <w:t>Old Business:</w:t>
      </w:r>
    </w:p>
    <w:p w14:paraId="23C1EBB9" w14:textId="65956750" w:rsidR="003F5F03" w:rsidRPr="003F5F03" w:rsidRDefault="003F5F03" w:rsidP="003F5F03">
      <w:pPr>
        <w:pStyle w:val="ListParagraph"/>
        <w:numPr>
          <w:ilvl w:val="0"/>
          <w:numId w:val="46"/>
        </w:numPr>
        <w:spacing w:line="220" w:lineRule="exact"/>
        <w:rPr>
          <w:b/>
          <w:bCs/>
        </w:rPr>
      </w:pPr>
      <w:r>
        <w:rPr>
          <w:b/>
          <w:bCs/>
        </w:rPr>
        <w:t>Election:</w:t>
      </w:r>
      <w:r>
        <w:t xml:space="preserve"> Amber Morin nomination</w:t>
      </w:r>
    </w:p>
    <w:p w14:paraId="58E875B9" w14:textId="34E0618A" w:rsidR="00F7001A" w:rsidRDefault="00F7001A" w:rsidP="00942DB5">
      <w:pPr>
        <w:spacing w:line="220" w:lineRule="exact"/>
        <w:ind w:left="360"/>
      </w:pPr>
    </w:p>
    <w:p w14:paraId="2040BEBD" w14:textId="10776624" w:rsidR="00064CF0" w:rsidRDefault="00C5679B" w:rsidP="0099205E">
      <w:pPr>
        <w:spacing w:line="220" w:lineRule="exact"/>
        <w:rPr>
          <w:b/>
          <w:bCs/>
        </w:rPr>
      </w:pPr>
      <w:r>
        <w:rPr>
          <w:b/>
          <w:bCs/>
        </w:rPr>
        <w:t>New Business:</w:t>
      </w:r>
    </w:p>
    <w:p w14:paraId="4C7D5C56" w14:textId="08C5B1FC" w:rsidR="0099205E" w:rsidRPr="004C37E7" w:rsidRDefault="0099205E" w:rsidP="0099205E">
      <w:pPr>
        <w:pStyle w:val="ListParagraph"/>
        <w:numPr>
          <w:ilvl w:val="0"/>
          <w:numId w:val="47"/>
        </w:numPr>
        <w:spacing w:line="220" w:lineRule="exact"/>
        <w:rPr>
          <w:b/>
          <w:bCs/>
        </w:rPr>
      </w:pPr>
      <w:r>
        <w:rPr>
          <w:b/>
          <w:bCs/>
        </w:rPr>
        <w:t xml:space="preserve"> </w:t>
      </w:r>
      <w:r w:rsidR="00B30742">
        <w:t>Local Workshop Guideline meeting and Local Workshop Meeting dates.  May 3 or May 6</w:t>
      </w:r>
      <w:r w:rsidR="00C27D19">
        <w:t>.</w:t>
      </w:r>
    </w:p>
    <w:p w14:paraId="20BBB059" w14:textId="263A54C2" w:rsidR="004C37E7" w:rsidRPr="0099205E" w:rsidRDefault="004C37E7" w:rsidP="0099205E">
      <w:pPr>
        <w:pStyle w:val="ListParagraph"/>
        <w:numPr>
          <w:ilvl w:val="0"/>
          <w:numId w:val="47"/>
        </w:numPr>
        <w:spacing w:line="220" w:lineRule="exact"/>
        <w:rPr>
          <w:b/>
          <w:bCs/>
        </w:rPr>
      </w:pPr>
      <w:r>
        <w:t>WWD Printer</w:t>
      </w:r>
    </w:p>
    <w:p w14:paraId="7F8EF451" w14:textId="6FE8C5CF" w:rsidR="00D83F1D" w:rsidRDefault="00D83F1D" w:rsidP="00736D56">
      <w:pPr>
        <w:pStyle w:val="ListParagraph"/>
        <w:spacing w:line="220" w:lineRule="exact"/>
        <w:rPr>
          <w:bCs/>
        </w:rPr>
      </w:pPr>
    </w:p>
    <w:p w14:paraId="4D62F00C" w14:textId="77777777" w:rsidR="005D68C8" w:rsidRPr="00736D56" w:rsidRDefault="005D68C8" w:rsidP="00736D56">
      <w:pPr>
        <w:pStyle w:val="ListParagraph"/>
        <w:spacing w:line="220" w:lineRule="exact"/>
        <w:rPr>
          <w:bCs/>
        </w:rPr>
      </w:pPr>
    </w:p>
    <w:p w14:paraId="76C6B74D" w14:textId="6D55F373" w:rsidR="0093577B" w:rsidRDefault="007A5B40">
      <w:pPr>
        <w:spacing w:line="220" w:lineRule="exact"/>
        <w:rPr>
          <w:rStyle w:val="WW-DefaultParagraphFont"/>
          <w:b/>
          <w:bCs/>
        </w:rPr>
      </w:pPr>
      <w:r>
        <w:rPr>
          <w:rStyle w:val="WW-DefaultParagraphFont"/>
          <w:b/>
          <w:bCs/>
        </w:rPr>
        <w:t>Next M</w:t>
      </w:r>
      <w:r w:rsidR="0039482D">
        <w:rPr>
          <w:rStyle w:val="WW-DefaultParagraphFont"/>
          <w:b/>
          <w:bCs/>
        </w:rPr>
        <w:t xml:space="preserve">eeting </w:t>
      </w:r>
      <w:r>
        <w:rPr>
          <w:rStyle w:val="WW-DefaultParagraphFont"/>
          <w:b/>
          <w:bCs/>
        </w:rPr>
        <w:t>Agenda Items:</w:t>
      </w:r>
      <w:r w:rsidR="000F58AA">
        <w:rPr>
          <w:rStyle w:val="WW-DefaultParagraphFont"/>
          <w:b/>
          <w:bCs/>
        </w:rPr>
        <w:t xml:space="preserve">  </w:t>
      </w:r>
    </w:p>
    <w:p w14:paraId="40730061" w14:textId="77777777" w:rsidR="007A5B40" w:rsidRPr="00B06E62" w:rsidRDefault="007A5B40">
      <w:pPr>
        <w:spacing w:line="220" w:lineRule="exact"/>
        <w:rPr>
          <w:bCs/>
        </w:rPr>
      </w:pPr>
    </w:p>
    <w:p w14:paraId="06F13D14" w14:textId="24541AD0" w:rsidR="004236D4" w:rsidRPr="00A042F8" w:rsidRDefault="0093577B">
      <w:pPr>
        <w:spacing w:line="220" w:lineRule="exact"/>
        <w:rPr>
          <w:rStyle w:val="WW-DefaultParagraphFont"/>
          <w:bCs/>
        </w:rPr>
      </w:pPr>
      <w:r>
        <w:rPr>
          <w:rStyle w:val="WW-DefaultParagraphFont"/>
          <w:b/>
          <w:bCs/>
        </w:rPr>
        <w:t>Correspondence:</w:t>
      </w:r>
      <w:r w:rsidR="00EB1691">
        <w:rPr>
          <w:rStyle w:val="WW-DefaultParagraphFont"/>
          <w:b/>
          <w:bCs/>
        </w:rPr>
        <w:t xml:space="preserve">  </w:t>
      </w:r>
    </w:p>
    <w:p w14:paraId="6FC0DA64" w14:textId="77777777" w:rsidR="0093577B" w:rsidRDefault="0093577B">
      <w:pPr>
        <w:spacing w:line="220" w:lineRule="exact"/>
      </w:pPr>
    </w:p>
    <w:p w14:paraId="54871C06" w14:textId="3F75B208" w:rsidR="0093577B" w:rsidRPr="006677C9" w:rsidRDefault="0093577B">
      <w:pPr>
        <w:spacing w:line="220" w:lineRule="exact"/>
        <w:rPr>
          <w:rStyle w:val="WW-DefaultParagraphFont"/>
        </w:rPr>
      </w:pPr>
      <w:r>
        <w:rPr>
          <w:rStyle w:val="WW-DefaultParagraphFont"/>
          <w:b/>
          <w:bCs/>
        </w:rPr>
        <w:t>Payment of Bills:</w:t>
      </w:r>
      <w:r w:rsidR="00EB1691">
        <w:rPr>
          <w:rStyle w:val="WW-DefaultParagraphFont"/>
          <w:b/>
          <w:bCs/>
        </w:rPr>
        <w:t xml:space="preserve">  </w:t>
      </w:r>
    </w:p>
    <w:p w14:paraId="5E4AE905" w14:textId="77777777" w:rsidR="0093577B" w:rsidRPr="00076D7C" w:rsidRDefault="0093577B">
      <w:pPr>
        <w:spacing w:line="220" w:lineRule="exact"/>
        <w:rPr>
          <w:bCs/>
        </w:rPr>
      </w:pPr>
    </w:p>
    <w:p w14:paraId="7ADA52A8" w14:textId="77777777" w:rsidR="0093577B" w:rsidRDefault="0093577B">
      <w:pPr>
        <w:spacing w:line="220" w:lineRule="exact"/>
        <w:rPr>
          <w:rStyle w:val="WW-DefaultParagraphFont"/>
          <w:b/>
          <w:bCs/>
        </w:rPr>
      </w:pPr>
      <w:r>
        <w:rPr>
          <w:rStyle w:val="WW-DefaultParagraphFont"/>
          <w:b/>
          <w:bCs/>
        </w:rPr>
        <w:t>Adjournment</w:t>
      </w:r>
      <w:r w:rsidR="00232ACD">
        <w:rPr>
          <w:rStyle w:val="WW-DefaultParagraphFont"/>
          <w:b/>
          <w:bCs/>
        </w:rPr>
        <w:t>:</w:t>
      </w:r>
      <w:r w:rsidR="00EB1691">
        <w:rPr>
          <w:rStyle w:val="WW-DefaultParagraphFont"/>
          <w:b/>
          <w:bCs/>
        </w:rPr>
        <w:t xml:space="preserve">  </w:t>
      </w:r>
    </w:p>
    <w:p w14:paraId="72F98332" w14:textId="77777777" w:rsidR="000331DE" w:rsidRDefault="000331DE">
      <w:pPr>
        <w:spacing w:line="220" w:lineRule="exact"/>
        <w:rPr>
          <w:rStyle w:val="WW-DefaultParagraphFont"/>
          <w:b/>
          <w:bCs/>
        </w:rPr>
      </w:pPr>
    </w:p>
    <w:p w14:paraId="32A3828F" w14:textId="6C4E71B0" w:rsidR="000331DE" w:rsidRDefault="000331DE">
      <w:pPr>
        <w:spacing w:line="220" w:lineRule="exact"/>
        <w:rPr>
          <w:rStyle w:val="WW-DefaultParagraphFont"/>
          <w:b/>
          <w:bCs/>
        </w:rPr>
      </w:pPr>
      <w:r>
        <w:rPr>
          <w:rStyle w:val="WW-DefaultParagraphFont"/>
          <w:b/>
          <w:bCs/>
        </w:rPr>
        <w:t xml:space="preserve">EXECUTIVE SESSION:  </w:t>
      </w:r>
    </w:p>
    <w:p w14:paraId="24A2022D" w14:textId="77777777" w:rsidR="007A5B40" w:rsidRDefault="007A5B40">
      <w:pPr>
        <w:spacing w:line="220" w:lineRule="exact"/>
        <w:rPr>
          <w:rStyle w:val="WW-DefaultParagraphFont"/>
          <w:bCs/>
        </w:rPr>
      </w:pPr>
    </w:p>
    <w:p w14:paraId="763A37A9" w14:textId="77777777" w:rsidR="007A5B40" w:rsidRPr="007A5B40" w:rsidRDefault="007A5B40">
      <w:pPr>
        <w:spacing w:line="220" w:lineRule="exact"/>
        <w:rPr>
          <w:rStyle w:val="WW-DefaultParagraphFont"/>
          <w:b/>
          <w:bCs/>
        </w:rPr>
      </w:pPr>
    </w:p>
    <w:p w14:paraId="32763AE4" w14:textId="77777777" w:rsidR="0093577B" w:rsidRDefault="0093577B">
      <w:pPr>
        <w:spacing w:line="220" w:lineRule="exact"/>
      </w:pPr>
    </w:p>
    <w:p w14:paraId="7CBE1743" w14:textId="77777777" w:rsidR="00F8266F" w:rsidRDefault="00F8266F">
      <w:pPr>
        <w:spacing w:line="220" w:lineRule="exact"/>
        <w:rPr>
          <w:rStyle w:val="WW-DefaultParagraphFont"/>
          <w:b/>
          <w:bCs/>
        </w:rPr>
      </w:pPr>
    </w:p>
    <w:p w14:paraId="5098E769" w14:textId="10F6EF7E" w:rsidR="001255C6" w:rsidRDefault="000369FE" w:rsidP="00F11F72">
      <w:pPr>
        <w:spacing w:line="220" w:lineRule="exact"/>
        <w:jc w:val="center"/>
      </w:pPr>
      <w:r>
        <w:t>THE</w:t>
      </w:r>
      <w:r w:rsidR="00A523C1">
        <w:t xml:space="preserve"> NEXT MEETING WILL BE HELD ON</w:t>
      </w:r>
      <w:r w:rsidR="00684394">
        <w:t xml:space="preserve">, </w:t>
      </w:r>
      <w:r w:rsidR="00B0215A">
        <w:t xml:space="preserve">(pending) </w:t>
      </w:r>
      <w:r w:rsidR="005A64C2">
        <w:t>202</w:t>
      </w:r>
      <w:r w:rsidR="00D41BEF">
        <w:t>4</w:t>
      </w:r>
    </w:p>
    <w:p w14:paraId="14F2864E" w14:textId="77777777" w:rsidR="0093577B" w:rsidRDefault="0093577B">
      <w:pPr>
        <w:pStyle w:val="BodyText"/>
      </w:pPr>
      <w:r w:rsidRPr="00037DBD">
        <w:rPr>
          <w:highlight w:val="yellow"/>
        </w:rPr>
        <w:t>Board members unable to attend the meeting are asked to notify the clerk. Thank you</w:t>
      </w:r>
      <w:r>
        <w:t>.</w:t>
      </w:r>
    </w:p>
    <w:sectPr w:rsidR="0093577B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A97541"/>
    <w:multiLevelType w:val="hybridMultilevel"/>
    <w:tmpl w:val="34C6F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C47E7"/>
    <w:multiLevelType w:val="hybridMultilevel"/>
    <w:tmpl w:val="50320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577D6"/>
    <w:multiLevelType w:val="hybridMultilevel"/>
    <w:tmpl w:val="E91C78A0"/>
    <w:lvl w:ilvl="0" w:tplc="5EB00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B7DFF"/>
    <w:multiLevelType w:val="hybridMultilevel"/>
    <w:tmpl w:val="F92C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44830"/>
    <w:multiLevelType w:val="hybridMultilevel"/>
    <w:tmpl w:val="3F2E3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62B8E"/>
    <w:multiLevelType w:val="hybridMultilevel"/>
    <w:tmpl w:val="292C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06AEF"/>
    <w:multiLevelType w:val="hybridMultilevel"/>
    <w:tmpl w:val="37C03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25DA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DAE605A"/>
    <w:multiLevelType w:val="hybridMultilevel"/>
    <w:tmpl w:val="2E6C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00B1C"/>
    <w:multiLevelType w:val="hybridMultilevel"/>
    <w:tmpl w:val="D3D2B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D2A8D"/>
    <w:multiLevelType w:val="hybridMultilevel"/>
    <w:tmpl w:val="572A6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3FE9"/>
    <w:multiLevelType w:val="hybridMultilevel"/>
    <w:tmpl w:val="235E2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33B52"/>
    <w:multiLevelType w:val="hybridMultilevel"/>
    <w:tmpl w:val="252A4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B08AA"/>
    <w:multiLevelType w:val="hybridMultilevel"/>
    <w:tmpl w:val="0B787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53E3D"/>
    <w:multiLevelType w:val="hybridMultilevel"/>
    <w:tmpl w:val="CE981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E0CB4"/>
    <w:multiLevelType w:val="hybridMultilevel"/>
    <w:tmpl w:val="C07E11B4"/>
    <w:lvl w:ilvl="0" w:tplc="7D3A84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978AD"/>
    <w:multiLevelType w:val="hybridMultilevel"/>
    <w:tmpl w:val="A10E4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77458"/>
    <w:multiLevelType w:val="hybridMultilevel"/>
    <w:tmpl w:val="67AA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101A9"/>
    <w:multiLevelType w:val="hybridMultilevel"/>
    <w:tmpl w:val="A56A3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F1029"/>
    <w:multiLevelType w:val="hybridMultilevel"/>
    <w:tmpl w:val="4BC2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537DB"/>
    <w:multiLevelType w:val="hybridMultilevel"/>
    <w:tmpl w:val="75C0D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27806"/>
    <w:multiLevelType w:val="hybridMultilevel"/>
    <w:tmpl w:val="B0CAB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51A14"/>
    <w:multiLevelType w:val="hybridMultilevel"/>
    <w:tmpl w:val="53426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B4BB3"/>
    <w:multiLevelType w:val="hybridMultilevel"/>
    <w:tmpl w:val="9F6C9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B45E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F3F79E3"/>
    <w:multiLevelType w:val="hybridMultilevel"/>
    <w:tmpl w:val="86A4D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A7308"/>
    <w:multiLevelType w:val="hybridMultilevel"/>
    <w:tmpl w:val="88EE7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4A043A"/>
    <w:multiLevelType w:val="hybridMultilevel"/>
    <w:tmpl w:val="A7A01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DA12A1"/>
    <w:multiLevelType w:val="hybridMultilevel"/>
    <w:tmpl w:val="A680E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858EE"/>
    <w:multiLevelType w:val="hybridMultilevel"/>
    <w:tmpl w:val="F0A0E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B453E"/>
    <w:multiLevelType w:val="hybridMultilevel"/>
    <w:tmpl w:val="0DD61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A5EF3"/>
    <w:multiLevelType w:val="hybridMultilevel"/>
    <w:tmpl w:val="9A5AE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1B1C6D"/>
    <w:multiLevelType w:val="hybridMultilevel"/>
    <w:tmpl w:val="7DD84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53F82"/>
    <w:multiLevelType w:val="hybridMultilevel"/>
    <w:tmpl w:val="35DCAED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5CEC04B4"/>
    <w:multiLevelType w:val="hybridMultilevel"/>
    <w:tmpl w:val="2488E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84360D"/>
    <w:multiLevelType w:val="hybridMultilevel"/>
    <w:tmpl w:val="C2665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95101"/>
    <w:multiLevelType w:val="hybridMultilevel"/>
    <w:tmpl w:val="FEBE7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222AE"/>
    <w:multiLevelType w:val="hybridMultilevel"/>
    <w:tmpl w:val="2E96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26BBF"/>
    <w:multiLevelType w:val="hybridMultilevel"/>
    <w:tmpl w:val="B67A0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C3ED5"/>
    <w:multiLevelType w:val="hybridMultilevel"/>
    <w:tmpl w:val="4F283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468EF"/>
    <w:multiLevelType w:val="hybridMultilevel"/>
    <w:tmpl w:val="EDB86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92E4C"/>
    <w:multiLevelType w:val="hybridMultilevel"/>
    <w:tmpl w:val="E6248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6345F"/>
    <w:multiLevelType w:val="hybridMultilevel"/>
    <w:tmpl w:val="B6C2B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983705">
    <w:abstractNumId w:val="0"/>
  </w:num>
  <w:num w:numId="2" w16cid:durableId="1509251053">
    <w:abstractNumId w:val="1"/>
  </w:num>
  <w:num w:numId="3" w16cid:durableId="723987754">
    <w:abstractNumId w:val="2"/>
  </w:num>
  <w:num w:numId="4" w16cid:durableId="1850175741">
    <w:abstractNumId w:val="3"/>
  </w:num>
  <w:num w:numId="5" w16cid:durableId="718939814">
    <w:abstractNumId w:val="23"/>
  </w:num>
  <w:num w:numId="6" w16cid:durableId="1317566013">
    <w:abstractNumId w:val="40"/>
  </w:num>
  <w:num w:numId="7" w16cid:durableId="2017919512">
    <w:abstractNumId w:val="26"/>
  </w:num>
  <w:num w:numId="8" w16cid:durableId="1509785456">
    <w:abstractNumId w:val="28"/>
  </w:num>
  <w:num w:numId="9" w16cid:durableId="1032224022">
    <w:abstractNumId w:val="11"/>
  </w:num>
  <w:num w:numId="10" w16cid:durableId="731469792">
    <w:abstractNumId w:val="20"/>
  </w:num>
  <w:num w:numId="11" w16cid:durableId="1286472221">
    <w:abstractNumId w:val="10"/>
  </w:num>
  <w:num w:numId="12" w16cid:durableId="2003006917">
    <w:abstractNumId w:val="22"/>
  </w:num>
  <w:num w:numId="13" w16cid:durableId="2070111973">
    <w:abstractNumId w:val="5"/>
  </w:num>
  <w:num w:numId="14" w16cid:durableId="350305275">
    <w:abstractNumId w:val="39"/>
  </w:num>
  <w:num w:numId="15" w16cid:durableId="367536766">
    <w:abstractNumId w:val="15"/>
  </w:num>
  <w:num w:numId="16" w16cid:durableId="1009142565">
    <w:abstractNumId w:val="25"/>
  </w:num>
  <w:num w:numId="17" w16cid:durableId="1135637479">
    <w:abstractNumId w:val="19"/>
  </w:num>
  <w:num w:numId="18" w16cid:durableId="1779134306">
    <w:abstractNumId w:val="44"/>
  </w:num>
  <w:num w:numId="19" w16cid:durableId="282422394">
    <w:abstractNumId w:val="29"/>
  </w:num>
  <w:num w:numId="20" w16cid:durableId="348987455">
    <w:abstractNumId w:val="42"/>
  </w:num>
  <w:num w:numId="21" w16cid:durableId="364333261">
    <w:abstractNumId w:val="38"/>
  </w:num>
  <w:num w:numId="22" w16cid:durableId="1130439402">
    <w:abstractNumId w:val="35"/>
  </w:num>
  <w:num w:numId="23" w16cid:durableId="1530294739">
    <w:abstractNumId w:val="37"/>
  </w:num>
  <w:num w:numId="24" w16cid:durableId="1443525610">
    <w:abstractNumId w:val="8"/>
  </w:num>
  <w:num w:numId="25" w16cid:durableId="2040541868">
    <w:abstractNumId w:val="31"/>
  </w:num>
  <w:num w:numId="26" w16cid:durableId="2056201187">
    <w:abstractNumId w:val="33"/>
  </w:num>
  <w:num w:numId="27" w16cid:durableId="928125367">
    <w:abstractNumId w:val="43"/>
  </w:num>
  <w:num w:numId="28" w16cid:durableId="649138154">
    <w:abstractNumId w:val="13"/>
  </w:num>
  <w:num w:numId="29" w16cid:durableId="1334917186">
    <w:abstractNumId w:val="17"/>
  </w:num>
  <w:num w:numId="30" w16cid:durableId="987054090">
    <w:abstractNumId w:val="14"/>
  </w:num>
  <w:num w:numId="31" w16cid:durableId="935135992">
    <w:abstractNumId w:val="46"/>
  </w:num>
  <w:num w:numId="32" w16cid:durableId="355815070">
    <w:abstractNumId w:val="18"/>
  </w:num>
  <w:num w:numId="33" w16cid:durableId="1222596547">
    <w:abstractNumId w:val="9"/>
  </w:num>
  <w:num w:numId="34" w16cid:durableId="1757243474">
    <w:abstractNumId w:val="7"/>
  </w:num>
  <w:num w:numId="35" w16cid:durableId="467599784">
    <w:abstractNumId w:val="16"/>
  </w:num>
  <w:num w:numId="36" w16cid:durableId="1237520079">
    <w:abstractNumId w:val="27"/>
  </w:num>
  <w:num w:numId="37" w16cid:durableId="1633556527">
    <w:abstractNumId w:val="34"/>
  </w:num>
  <w:num w:numId="38" w16cid:durableId="718673140">
    <w:abstractNumId w:val="45"/>
  </w:num>
  <w:num w:numId="39" w16cid:durableId="537670859">
    <w:abstractNumId w:val="24"/>
  </w:num>
  <w:num w:numId="40" w16cid:durableId="1240795251">
    <w:abstractNumId w:val="30"/>
  </w:num>
  <w:num w:numId="41" w16cid:durableId="1062799000">
    <w:abstractNumId w:val="6"/>
  </w:num>
  <w:num w:numId="42" w16cid:durableId="1465465867">
    <w:abstractNumId w:val="21"/>
  </w:num>
  <w:num w:numId="43" w16cid:durableId="2145462490">
    <w:abstractNumId w:val="41"/>
  </w:num>
  <w:num w:numId="44" w16cid:durableId="1610820092">
    <w:abstractNumId w:val="36"/>
  </w:num>
  <w:num w:numId="45" w16cid:durableId="1844933918">
    <w:abstractNumId w:val="32"/>
  </w:num>
  <w:num w:numId="46" w16cid:durableId="693767164">
    <w:abstractNumId w:val="4"/>
  </w:num>
  <w:num w:numId="47" w16cid:durableId="13684131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6F"/>
    <w:rsid w:val="00002312"/>
    <w:rsid w:val="00006379"/>
    <w:rsid w:val="00007926"/>
    <w:rsid w:val="0001347A"/>
    <w:rsid w:val="000331DE"/>
    <w:rsid w:val="000369FE"/>
    <w:rsid w:val="00037DBD"/>
    <w:rsid w:val="000531B0"/>
    <w:rsid w:val="00064CF0"/>
    <w:rsid w:val="00076D7C"/>
    <w:rsid w:val="00094CB8"/>
    <w:rsid w:val="000C3102"/>
    <w:rsid w:val="000C50D2"/>
    <w:rsid w:val="000C618E"/>
    <w:rsid w:val="000C66AD"/>
    <w:rsid w:val="000C77EB"/>
    <w:rsid w:val="000D540C"/>
    <w:rsid w:val="000F20A1"/>
    <w:rsid w:val="000F4979"/>
    <w:rsid w:val="000F58AA"/>
    <w:rsid w:val="00101121"/>
    <w:rsid w:val="00115FEA"/>
    <w:rsid w:val="0011672F"/>
    <w:rsid w:val="00124231"/>
    <w:rsid w:val="001247D0"/>
    <w:rsid w:val="0012487D"/>
    <w:rsid w:val="001255C6"/>
    <w:rsid w:val="00155476"/>
    <w:rsid w:val="00156D11"/>
    <w:rsid w:val="00171DEF"/>
    <w:rsid w:val="00196476"/>
    <w:rsid w:val="001D1DE7"/>
    <w:rsid w:val="001E2D5A"/>
    <w:rsid w:val="001F53D0"/>
    <w:rsid w:val="00202CAD"/>
    <w:rsid w:val="0022352E"/>
    <w:rsid w:val="0022355F"/>
    <w:rsid w:val="00232ACD"/>
    <w:rsid w:val="00247A91"/>
    <w:rsid w:val="00252C2F"/>
    <w:rsid w:val="00254856"/>
    <w:rsid w:val="002573A1"/>
    <w:rsid w:val="0026242D"/>
    <w:rsid w:val="00286AD1"/>
    <w:rsid w:val="00287D71"/>
    <w:rsid w:val="002A07A1"/>
    <w:rsid w:val="002C0B6C"/>
    <w:rsid w:val="002D248E"/>
    <w:rsid w:val="002D522F"/>
    <w:rsid w:val="002E03D4"/>
    <w:rsid w:val="002F2DF5"/>
    <w:rsid w:val="002F3788"/>
    <w:rsid w:val="0031079E"/>
    <w:rsid w:val="00325771"/>
    <w:rsid w:val="00340121"/>
    <w:rsid w:val="0037520C"/>
    <w:rsid w:val="003776ED"/>
    <w:rsid w:val="00391F60"/>
    <w:rsid w:val="00392637"/>
    <w:rsid w:val="00393A54"/>
    <w:rsid w:val="0039482D"/>
    <w:rsid w:val="00396C2C"/>
    <w:rsid w:val="003A49F9"/>
    <w:rsid w:val="003C2260"/>
    <w:rsid w:val="003D6D69"/>
    <w:rsid w:val="003E1AD6"/>
    <w:rsid w:val="003E7320"/>
    <w:rsid w:val="003F29A0"/>
    <w:rsid w:val="003F5F03"/>
    <w:rsid w:val="003F66E1"/>
    <w:rsid w:val="004013A3"/>
    <w:rsid w:val="004236D4"/>
    <w:rsid w:val="004254DD"/>
    <w:rsid w:val="00427C04"/>
    <w:rsid w:val="004311F3"/>
    <w:rsid w:val="00434046"/>
    <w:rsid w:val="0044596A"/>
    <w:rsid w:val="00446F46"/>
    <w:rsid w:val="00472434"/>
    <w:rsid w:val="004746AB"/>
    <w:rsid w:val="00492453"/>
    <w:rsid w:val="004A5F8B"/>
    <w:rsid w:val="004C37E7"/>
    <w:rsid w:val="004D1117"/>
    <w:rsid w:val="004E1FF3"/>
    <w:rsid w:val="004F5AA0"/>
    <w:rsid w:val="00504C14"/>
    <w:rsid w:val="00512205"/>
    <w:rsid w:val="00514452"/>
    <w:rsid w:val="00514ADA"/>
    <w:rsid w:val="00517A5B"/>
    <w:rsid w:val="0052587C"/>
    <w:rsid w:val="00531B47"/>
    <w:rsid w:val="00535B5F"/>
    <w:rsid w:val="0053711B"/>
    <w:rsid w:val="00550075"/>
    <w:rsid w:val="00564898"/>
    <w:rsid w:val="005936A5"/>
    <w:rsid w:val="005A64C2"/>
    <w:rsid w:val="005C573B"/>
    <w:rsid w:val="005D3646"/>
    <w:rsid w:val="005D68C8"/>
    <w:rsid w:val="006178E5"/>
    <w:rsid w:val="00620DE8"/>
    <w:rsid w:val="00622999"/>
    <w:rsid w:val="00631AFC"/>
    <w:rsid w:val="006361B0"/>
    <w:rsid w:val="006677C9"/>
    <w:rsid w:val="00670AF6"/>
    <w:rsid w:val="00684394"/>
    <w:rsid w:val="00684F76"/>
    <w:rsid w:val="0068544E"/>
    <w:rsid w:val="006A589C"/>
    <w:rsid w:val="006B26B4"/>
    <w:rsid w:val="006C1CD2"/>
    <w:rsid w:val="006D5921"/>
    <w:rsid w:val="006F076B"/>
    <w:rsid w:val="00700EED"/>
    <w:rsid w:val="00705FEE"/>
    <w:rsid w:val="00712488"/>
    <w:rsid w:val="00736D56"/>
    <w:rsid w:val="00752D74"/>
    <w:rsid w:val="00755109"/>
    <w:rsid w:val="00760A3E"/>
    <w:rsid w:val="00760F95"/>
    <w:rsid w:val="00763FC6"/>
    <w:rsid w:val="00782979"/>
    <w:rsid w:val="007A1826"/>
    <w:rsid w:val="007A5B40"/>
    <w:rsid w:val="007D672B"/>
    <w:rsid w:val="007F4553"/>
    <w:rsid w:val="008100E9"/>
    <w:rsid w:val="00811A0E"/>
    <w:rsid w:val="00813C3C"/>
    <w:rsid w:val="0082246E"/>
    <w:rsid w:val="00832AAB"/>
    <w:rsid w:val="00834FBF"/>
    <w:rsid w:val="00840AB8"/>
    <w:rsid w:val="00856CB5"/>
    <w:rsid w:val="00882EA0"/>
    <w:rsid w:val="008850E0"/>
    <w:rsid w:val="008A5AAE"/>
    <w:rsid w:val="008C703C"/>
    <w:rsid w:val="008D4836"/>
    <w:rsid w:val="008D5E51"/>
    <w:rsid w:val="008E7C8D"/>
    <w:rsid w:val="008F7F51"/>
    <w:rsid w:val="0093577B"/>
    <w:rsid w:val="009421C2"/>
    <w:rsid w:val="00942DB5"/>
    <w:rsid w:val="0094696F"/>
    <w:rsid w:val="00954BB0"/>
    <w:rsid w:val="00974ADB"/>
    <w:rsid w:val="0099205E"/>
    <w:rsid w:val="009C0D85"/>
    <w:rsid w:val="009C18C2"/>
    <w:rsid w:val="009C46A5"/>
    <w:rsid w:val="009C7374"/>
    <w:rsid w:val="009E0711"/>
    <w:rsid w:val="009E49CB"/>
    <w:rsid w:val="009F497C"/>
    <w:rsid w:val="00A042F8"/>
    <w:rsid w:val="00A0669B"/>
    <w:rsid w:val="00A33787"/>
    <w:rsid w:val="00A4012D"/>
    <w:rsid w:val="00A402FF"/>
    <w:rsid w:val="00A436A4"/>
    <w:rsid w:val="00A523C1"/>
    <w:rsid w:val="00A62A0D"/>
    <w:rsid w:val="00A72EAD"/>
    <w:rsid w:val="00A76E45"/>
    <w:rsid w:val="00A77AB7"/>
    <w:rsid w:val="00A90CA4"/>
    <w:rsid w:val="00AA302F"/>
    <w:rsid w:val="00AC2F1D"/>
    <w:rsid w:val="00AD5A6D"/>
    <w:rsid w:val="00B0215A"/>
    <w:rsid w:val="00B04448"/>
    <w:rsid w:val="00B06E62"/>
    <w:rsid w:val="00B227E7"/>
    <w:rsid w:val="00B30742"/>
    <w:rsid w:val="00B36738"/>
    <w:rsid w:val="00B37AAB"/>
    <w:rsid w:val="00B51DFF"/>
    <w:rsid w:val="00B73D21"/>
    <w:rsid w:val="00B92236"/>
    <w:rsid w:val="00BB22BC"/>
    <w:rsid w:val="00BE6FF0"/>
    <w:rsid w:val="00C17261"/>
    <w:rsid w:val="00C27D19"/>
    <w:rsid w:val="00C5679B"/>
    <w:rsid w:val="00C60241"/>
    <w:rsid w:val="00C6572D"/>
    <w:rsid w:val="00C807F0"/>
    <w:rsid w:val="00C82D51"/>
    <w:rsid w:val="00CE21FD"/>
    <w:rsid w:val="00CF06D9"/>
    <w:rsid w:val="00CF132F"/>
    <w:rsid w:val="00CF3157"/>
    <w:rsid w:val="00D01101"/>
    <w:rsid w:val="00D04BCF"/>
    <w:rsid w:val="00D07762"/>
    <w:rsid w:val="00D1099D"/>
    <w:rsid w:val="00D13C60"/>
    <w:rsid w:val="00D15A13"/>
    <w:rsid w:val="00D373C0"/>
    <w:rsid w:val="00D41BEF"/>
    <w:rsid w:val="00D5208F"/>
    <w:rsid w:val="00D622F9"/>
    <w:rsid w:val="00D67353"/>
    <w:rsid w:val="00D83F1D"/>
    <w:rsid w:val="00DA50F6"/>
    <w:rsid w:val="00DB353C"/>
    <w:rsid w:val="00DD3752"/>
    <w:rsid w:val="00DE3C1C"/>
    <w:rsid w:val="00DE5D06"/>
    <w:rsid w:val="00DF04E9"/>
    <w:rsid w:val="00DF3C6D"/>
    <w:rsid w:val="00E10D09"/>
    <w:rsid w:val="00E30CB3"/>
    <w:rsid w:val="00E31E7F"/>
    <w:rsid w:val="00E55C8C"/>
    <w:rsid w:val="00E56EF8"/>
    <w:rsid w:val="00E710E1"/>
    <w:rsid w:val="00E9368B"/>
    <w:rsid w:val="00E956B4"/>
    <w:rsid w:val="00EB1691"/>
    <w:rsid w:val="00EB250E"/>
    <w:rsid w:val="00EB28A0"/>
    <w:rsid w:val="00F11F72"/>
    <w:rsid w:val="00F152E6"/>
    <w:rsid w:val="00F1562F"/>
    <w:rsid w:val="00F2076B"/>
    <w:rsid w:val="00F305A9"/>
    <w:rsid w:val="00F437DE"/>
    <w:rsid w:val="00F50A05"/>
    <w:rsid w:val="00F6106F"/>
    <w:rsid w:val="00F7001A"/>
    <w:rsid w:val="00F8266F"/>
    <w:rsid w:val="00F83A3A"/>
    <w:rsid w:val="00FA57B8"/>
    <w:rsid w:val="00FB20B9"/>
    <w:rsid w:val="00FD29AD"/>
    <w:rsid w:val="00FE42A8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013CF9"/>
  <w15:chartTrackingRefBased/>
  <w15:docId w15:val="{477964A8-0F8D-DA4E-A13B-9EF2DC32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DefaultParagraphFont">
    <w:name w:val="WW-Default Paragraph Font"/>
  </w:style>
  <w:style w:type="character" w:customStyle="1" w:styleId="PlainTextChar">
    <w:name w:val="Plain Text Char"/>
    <w:rPr>
      <w:rFonts w:ascii="Consolas" w:eastAsia="Calibri" w:hAnsi="Consolas" w:cs="Times New Roman"/>
      <w:sz w:val="21"/>
      <w:szCs w:val="21"/>
    </w:rPr>
  </w:style>
  <w:style w:type="character" w:customStyle="1" w:styleId="WWCharLFO1LVL1">
    <w:name w:val="WW_CharLFO1LVL1"/>
    <w:rPr>
      <w:b w:val="0"/>
    </w:rPr>
  </w:style>
  <w:style w:type="character" w:customStyle="1" w:styleId="WWCharLFO2LVL1">
    <w:name w:val="WW_CharLFO2LVL1"/>
    <w:rPr>
      <w:b w:val="0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jc w:val="center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PlainText">
    <w:name w:val="Plain Text"/>
    <w:basedOn w:val="Normal"/>
    <w:rPr>
      <w:rFonts w:ascii="Consolas" w:eastAsia="Calibri" w:hAnsi="Consolas"/>
      <w:sz w:val="21"/>
      <w:szCs w:val="21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6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Whitewater Draw</vt:lpstr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Whitewater Draw</dc:title>
  <dc:subject/>
  <dc:creator>Nimon S. Hopkins Conservation Education Center</dc:creator>
  <cp:keywords/>
  <cp:lastModifiedBy>Peggy Davis</cp:lastModifiedBy>
  <cp:revision>7</cp:revision>
  <cp:lastPrinted>2021-12-14T21:15:00Z</cp:lastPrinted>
  <dcterms:created xsi:type="dcterms:W3CDTF">2024-04-16T00:36:00Z</dcterms:created>
  <dcterms:modified xsi:type="dcterms:W3CDTF">2024-04-16T00:39:00Z</dcterms:modified>
</cp:coreProperties>
</file>